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0C" w:rsidRPr="00F65A0C" w:rsidRDefault="00F65A0C" w:rsidP="00F65A0C">
      <w:pPr>
        <w:shd w:val="clear" w:color="auto" w:fill="F8F8F8"/>
        <w:spacing w:after="0" w:line="240" w:lineRule="auto"/>
        <w:jc w:val="center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MODÜLER Ç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>ÇEKL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lang w:eastAsia="tr-TR"/>
        </w:rPr>
        <w:t xml:space="preserve"> SAKSI SATIN ALINACAKTI</w:t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lang w:eastAsia="tr-TR"/>
        </w:rPr>
        <w:t>R</w:t>
      </w:r>
    </w:p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KAYSER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BÜYÜK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EH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 BELED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YES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DESTEK H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ZMETLER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 xml:space="preserve"> DA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RE BA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KANLI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u w:val="single"/>
          <w:shd w:val="clear" w:color="auto" w:fill="F8F8F8"/>
          <w:lang w:eastAsia="tr-TR"/>
        </w:rPr>
        <w:t>I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Modüler Çiçekli Saks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al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m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4734 say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Kamu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Kanununun 19 uncu maddesine göre aç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 ihale usulü ile ihale edilecektir. 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ili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kin ayr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bilgiler a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 yer almaktad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r: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60"/>
        <w:gridCol w:w="6186"/>
      </w:tblGrid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hale Kay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t Numaras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2018/195813</w:t>
            </w:r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4"/>
        <w:gridCol w:w="151"/>
        <w:gridCol w:w="6017"/>
      </w:tblGrid>
      <w:tr w:rsidR="00F65A0C" w:rsidRPr="00F65A0C" w:rsidTr="00F65A0C">
        <w:trPr>
          <w:tblCellSpacing w:w="15" w:type="dxa"/>
        </w:trPr>
        <w:tc>
          <w:tcPr>
            <w:tcW w:w="9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1-</w:t>
            </w:r>
            <w:r w:rsidRPr="00F65A0C">
              <w:rPr>
                <w:rFonts w:ascii="Arial" w:eastAsia="Times New Roman" w:hAnsi="Arial" w:cs="Arial"/>
                <w:b/>
                <w:bCs/>
                <w:color w:val="B04935"/>
                <w:sz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B04935"/>
                <w:sz w:val="16"/>
                <w:lang w:eastAsia="tr-TR"/>
              </w:rPr>
              <w:t>dareni</w:t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B04935"/>
                <w:sz w:val="16"/>
                <w:lang w:eastAsia="tr-TR"/>
              </w:rPr>
              <w:t>n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spellStart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Serçeönü</w:t>
            </w:r>
            <w:proofErr w:type="spellEnd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Mah. Mustafa Kemal Pasa Bul. No:15 38010 Kocasinan/KAYSER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Telefon ve faks numaras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3522071610</w:t>
            </w:r>
            <w:proofErr w:type="gramEnd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 - 3522228954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Elektronik Posta Adresi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proofErr w:type="gramStart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ihale</w:t>
            </w:r>
            <w:proofErr w:type="gramEnd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@kayseri.bel.tr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ç)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hale doküman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 görülebilece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 internet adresi (varsa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https://ekap.kik.gov.tr/EKAP/</w:t>
            </w:r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>2-</w:t>
      </w:r>
      <w:r w:rsidRPr="00F65A0C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 konusu mal</w:t>
      </w:r>
      <w:r w:rsidRPr="00F65A0C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Niteli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i, türü ve miktar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9 Kalem Modüler Çiçekli Saks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al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m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szCs w:val="16"/>
                <w:lang w:eastAsia="tr-TR"/>
              </w:rPr>
              <w:br/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Ayr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nt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bilgiye </w:t>
            </w:r>
            <w:proofErr w:type="spellStart"/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EKAP’ta</w:t>
            </w:r>
            <w:proofErr w:type="spellEnd"/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yer alan ihale doküman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içinde bulunan idari 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artnameden ula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labilir</w:t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yeri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Park Bahçeler ve A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açland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rma Dairesi Ba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kanl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ığı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Ye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il Alanlar Proje ve Uygulama 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ube Müdürlü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ü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c)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Teslim tarihi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hale konusu mallar, i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e ba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lama tarihinden itibaren 45 (</w:t>
            </w:r>
            <w:proofErr w:type="spellStart"/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k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rkbe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proofErr w:type="spellEnd"/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) gün içerisinde teslim edilecektir</w:t>
            </w: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.</w:t>
            </w:r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B04935"/>
          <w:sz w:val="16"/>
          <w:lang w:eastAsia="tr-TR"/>
        </w:rPr>
        <w:t xml:space="preserve">3- </w:t>
      </w:r>
      <w:r w:rsidRPr="00F65A0C">
        <w:rPr>
          <w:rFonts w:ascii="Arial" w:eastAsia="Times New Roman" w:hAnsi="Arial" w:cs="Arial"/>
          <w:b/>
          <w:bCs/>
          <w:color w:val="B04935"/>
          <w:sz w:val="16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B04935"/>
          <w:sz w:val="16"/>
          <w:lang w:eastAsia="tr-TR"/>
        </w:rPr>
        <w:t>halenin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151"/>
        <w:gridCol w:w="6195"/>
      </w:tblGrid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a)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Yap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laca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ye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r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Mustafa Kemal Pa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>a Bulvar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118ABE"/>
                <w:sz w:val="16"/>
                <w:lang w:eastAsia="tr-TR"/>
              </w:rPr>
              <w:t xml:space="preserve"> No:15 Kocasinan / KAYSER</w:t>
            </w:r>
            <w:r w:rsidRPr="00F65A0C">
              <w:rPr>
                <w:rFonts w:ascii="Arial" w:eastAsia="Times New Roman" w:hAnsi="Arial" w:cs="Arial"/>
                <w:b/>
                <w:bCs/>
                <w:color w:val="118ABE"/>
                <w:sz w:val="16"/>
                <w:lang w:eastAsia="tr-TR"/>
              </w:rPr>
              <w:t>İ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b)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 Tarihi ve saati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jc w:val="both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 xml:space="preserve">10.05.2018 - </w:t>
            </w:r>
            <w:proofErr w:type="gramStart"/>
            <w:r w:rsidRPr="00F65A0C">
              <w:rPr>
                <w:rFonts w:ascii="Helvetica" w:eastAsia="Times New Roman" w:hAnsi="Helvetica" w:cs="Times New Roman"/>
                <w:b/>
                <w:bCs/>
                <w:color w:val="118ABE"/>
                <w:sz w:val="16"/>
                <w:lang w:eastAsia="tr-TR"/>
              </w:rPr>
              <w:t>15:00</w:t>
            </w:r>
            <w:proofErr w:type="gramEnd"/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4. 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labilme 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 xml:space="preserve"> ve istenilen belgeler ile yeterlik de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erlendirmesinde uygulanacak kriterler: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</w:t>
      </w:r>
      <w:proofErr w:type="gramEnd"/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kat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lma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 istenilen belgeler: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 vermeye yetkili oldu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unu gösteren imza beyannamesi veya imza sirküleri;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4.1.2.1.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Gerçek ki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noter tasdikli imza beyannamesi,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4.1.2.2.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Tüzel ki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olmas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ilgisine göre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tüzel ki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ortaklar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üyeleri veya kurucular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tüzel ki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yönetimindeki görevlileri belirten son durumu gösterir Ticaret Sicil Gazetesi, bu bilgilerin tamam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bir Ticaret Sicil Gazetesinde bulunmamas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halinde, bu bilgilerin tümünü göstermek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 xml:space="preserve"> üzere ilgili Ticaret Sicil Gazeteleri veya bu hususlar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gösteren belgeler ile tüzel ki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ili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noter tasdikli imza sirküleri,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4.1.3.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teklif mektubu.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4.1.4.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ekli ve içeri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i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dari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artnamede belirlenen geçici t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eminat.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4.1.5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konusu al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tamam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bir k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alt yüklenicilere yapt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lamaz. 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65A0C" w:rsidRPr="00F65A0C" w:rsidTr="00F65A0C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4.2. Ekonomik ve mali yeterli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ekonomik ve mali yeterli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32"/>
      </w:tblGrid>
      <w:tr w:rsidR="00F65A0C" w:rsidRPr="00F65A0C" w:rsidTr="00F65A0C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4.3. Mesleki ve Teknik yeterli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e ili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kin belgeler ve bu belgelerin ta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şı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mas</w:t>
            </w:r>
            <w:r w:rsidRPr="00F65A0C">
              <w:rPr>
                <w:rFonts w:ascii="Arial" w:eastAsia="Times New Roman" w:hAnsi="Arial" w:cs="Arial"/>
                <w:b/>
                <w:bCs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 xml:space="preserve"> gereken </w:t>
            </w:r>
            <w:proofErr w:type="gramStart"/>
            <w:r w:rsidRPr="00F65A0C">
              <w:rPr>
                <w:rFonts w:ascii="Helvetica" w:eastAsia="Times New Roman" w:hAnsi="Helvetica" w:cs="Helvetica"/>
                <w:b/>
                <w:bCs/>
                <w:color w:val="585858"/>
                <w:sz w:val="16"/>
                <w:szCs w:val="16"/>
                <w:lang w:eastAsia="tr-TR"/>
              </w:rPr>
              <w:t>kriterler</w:t>
            </w:r>
            <w:proofErr w:type="gramEnd"/>
            <w:r w:rsidRPr="00F65A0C">
              <w:rPr>
                <w:rFonts w:ascii="Helvetica" w:eastAsia="Times New Roman" w:hAnsi="Helvetica" w:cs="Times New Roman"/>
                <w:b/>
                <w:bCs/>
                <w:color w:val="585858"/>
                <w:sz w:val="16"/>
                <w:szCs w:val="16"/>
                <w:lang w:eastAsia="tr-TR"/>
              </w:rPr>
              <w:t>:</w:t>
            </w:r>
          </w:p>
        </w:tc>
      </w:tr>
      <w:tr w:rsidR="00F65A0C" w:rsidRPr="00F65A0C" w:rsidTr="00F65A0C">
        <w:trPr>
          <w:tblCellSpacing w:w="15" w:type="dxa"/>
        </w:trPr>
        <w:tc>
          <w:tcPr>
            <w:tcW w:w="9141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p w:rsidR="00F65A0C" w:rsidRPr="00F65A0C" w:rsidRDefault="00F65A0C" w:rsidP="00F65A0C">
            <w:pPr>
              <w:spacing w:after="0" w:line="200" w:lineRule="atLeast"/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</w:pP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İ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dare taraf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ı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ndan mesleki ve teknik yeterli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e ili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kin </w:t>
            </w:r>
            <w:proofErr w:type="gramStart"/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kriter</w:t>
            </w:r>
            <w:proofErr w:type="gramEnd"/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 xml:space="preserve"> belirtilmemi</w:t>
            </w:r>
            <w:r w:rsidRPr="00F65A0C">
              <w:rPr>
                <w:rFonts w:ascii="Arial" w:eastAsia="Times New Roman" w:hAnsi="Arial" w:cs="Arial"/>
                <w:color w:val="585858"/>
                <w:sz w:val="16"/>
                <w:szCs w:val="16"/>
                <w:lang w:eastAsia="tr-TR"/>
              </w:rPr>
              <w:t>ş</w:t>
            </w:r>
            <w:r w:rsidRPr="00F65A0C">
              <w:rPr>
                <w:rFonts w:ascii="Helvetica" w:eastAsia="Times New Roman" w:hAnsi="Helvetica" w:cs="Helvetica"/>
                <w:color w:val="585858"/>
                <w:sz w:val="16"/>
                <w:szCs w:val="16"/>
                <w:lang w:eastAsia="tr-TR"/>
              </w:rPr>
              <w:t>tir</w:t>
            </w:r>
            <w:r w:rsidRPr="00F65A0C">
              <w:rPr>
                <w:rFonts w:ascii="Helvetica" w:eastAsia="Times New Roman" w:hAnsi="Helvetica" w:cs="Times New Roman"/>
                <w:color w:val="585858"/>
                <w:sz w:val="16"/>
                <w:szCs w:val="16"/>
                <w:lang w:eastAsia="tr-TR"/>
              </w:rPr>
              <w:t>.</w:t>
            </w:r>
          </w:p>
        </w:tc>
      </w:tr>
    </w:tbl>
    <w:p w:rsidR="00F65A0C" w:rsidRPr="00F65A0C" w:rsidRDefault="00F65A0C" w:rsidP="00F6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5.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Ekonomik aç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dan en avantajl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teklif sadece fiyat esas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 göre belirlenecektir.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6.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sadece yerli istekliler kat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labilecektir.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görülmesi ve sat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nmas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: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proofErr w:type="gramStart"/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7.1</w:t>
      </w:r>
      <w:proofErr w:type="gramEnd"/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doküman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, idarenin adresinde görülebilir ve </w:t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20 TRY (Türk Liras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ığı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oda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adresinden sat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nabilir.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7.2.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haleye teklif verecek olanlar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ihale doküman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sat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almalar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veya EKAP üzerinden e-imza kullanarak indirmeleri zorunludur.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8.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Teklifler, ihale tarih ve saatine kadar </w:t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Kayseri Büyük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ehir Belediyesi Destek Hizmetleri Dairesi Ba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ş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kanl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ığı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2.kat 219 </w:t>
      </w:r>
      <w:proofErr w:type="spellStart"/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nolu</w:t>
      </w:r>
      <w:proofErr w:type="spellEnd"/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 xml:space="preserve"> od</w:t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a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adresine elden teslim edilebilece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 gibi, ayn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adrese iadeli taahhütlü posta vas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tas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yla da gönderilebilir.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9.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stekliler tekliflerini, mal kalem-kalemleri için teklif birim fiyatlar üzerinden vereceklerdir. 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hale sonucu, üzerine ihale yap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lan istekliy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le her bir mal kalemi miktar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ile bu mal kalemleri için teklif edilen birim fiyatlar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n çarp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sonucu bulunan toplam bedel üzerinden birim fiyat sözle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me imzalanacakt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r.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Bu ihalede, i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ş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in tamam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 xml:space="preserve"> için teklif verilecektir.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10.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</w:t>
      </w:r>
      <w:r w:rsidRPr="00F65A0C">
        <w:rPr>
          <w:rFonts w:ascii="Arial" w:eastAsia="Times New Roman" w:hAnsi="Arial" w:cs="Arial"/>
          <w:color w:val="585858"/>
          <w:sz w:val="16"/>
          <w:szCs w:val="16"/>
          <w:shd w:val="clear" w:color="auto" w:fill="F8F8F8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shd w:val="clear" w:color="auto" w:fill="F8F8F8"/>
          <w:lang w:eastAsia="tr-TR"/>
        </w:rPr>
        <w:t>stekliler teklif ettikleri be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delin %3’ünden az olmamak üzere kendi belirleyecekleri tutarda geçici teminat vereceklerdir.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11.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Verilen tekliflerin geçerlilik süresi, ihale tarihinden itibaren </w:t>
      </w:r>
      <w:r w:rsidRPr="00F65A0C">
        <w:rPr>
          <w:rFonts w:ascii="Helvetica" w:eastAsia="Times New Roman" w:hAnsi="Helvetica" w:cs="Times New Roman"/>
          <w:b/>
          <w:bCs/>
          <w:color w:val="118ABE"/>
          <w:sz w:val="16"/>
          <w:lang w:eastAsia="tr-TR"/>
        </w:rPr>
        <w:t>60 (altm</w:t>
      </w:r>
      <w:r w:rsidRPr="00F65A0C">
        <w:rPr>
          <w:rFonts w:ascii="Arial" w:eastAsia="Times New Roman" w:hAnsi="Arial" w:cs="Arial"/>
          <w:b/>
          <w:bCs/>
          <w:color w:val="118ABE"/>
          <w:sz w:val="16"/>
          <w:lang w:eastAsia="tr-TR"/>
        </w:rPr>
        <w:t>ış</w:t>
      </w:r>
      <w:r w:rsidRPr="00F65A0C">
        <w:rPr>
          <w:rFonts w:ascii="Helvetica" w:eastAsia="Times New Roman" w:hAnsi="Helvetica" w:cs="Helvetica"/>
          <w:b/>
          <w:bCs/>
          <w:color w:val="118ABE"/>
          <w:sz w:val="16"/>
          <w:lang w:eastAsia="tr-TR"/>
        </w:rPr>
        <w:t>)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takvim günüdür.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12.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shd w:val="clear" w:color="auto" w:fill="F8F8F8"/>
          <w:lang w:eastAsia="tr-TR"/>
        </w:rPr>
        <w:t> Konsorsiyum olarak ihaleye teklif verilemez. 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br/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13.Di</w:t>
      </w:r>
      <w:r w:rsidRPr="00F65A0C">
        <w:rPr>
          <w:rFonts w:ascii="Arial" w:eastAsia="Times New Roman" w:hAnsi="Arial" w:cs="Arial"/>
          <w:b/>
          <w:bCs/>
          <w:color w:val="585858"/>
          <w:sz w:val="16"/>
          <w:szCs w:val="16"/>
          <w:shd w:val="clear" w:color="auto" w:fill="F8F8F8"/>
          <w:lang w:eastAsia="tr-TR"/>
        </w:rPr>
        <w:t>ğ</w:t>
      </w:r>
      <w:r w:rsidRPr="00F65A0C">
        <w:rPr>
          <w:rFonts w:ascii="Helvetica" w:eastAsia="Times New Roman" w:hAnsi="Helvetica" w:cs="Helvetica"/>
          <w:b/>
          <w:bCs/>
          <w:color w:val="585858"/>
          <w:sz w:val="16"/>
          <w:szCs w:val="16"/>
          <w:shd w:val="clear" w:color="auto" w:fill="F8F8F8"/>
          <w:lang w:eastAsia="tr-TR"/>
        </w:rPr>
        <w:t>er hus</w:t>
      </w:r>
      <w:r w:rsidRPr="00F65A0C">
        <w:rPr>
          <w:rFonts w:ascii="Helvetica" w:eastAsia="Times New Roman" w:hAnsi="Helvetica" w:cs="Times New Roman"/>
          <w:b/>
          <w:bCs/>
          <w:color w:val="585858"/>
          <w:sz w:val="16"/>
          <w:szCs w:val="16"/>
          <w:shd w:val="clear" w:color="auto" w:fill="F8F8F8"/>
          <w:lang w:eastAsia="tr-TR"/>
        </w:rPr>
        <w:t>uslar:</w:t>
      </w:r>
    </w:p>
    <w:p w:rsidR="00F65A0C" w:rsidRPr="00F65A0C" w:rsidRDefault="00F65A0C" w:rsidP="00F65A0C">
      <w:pPr>
        <w:shd w:val="clear" w:color="auto" w:fill="F8F8F8"/>
        <w:spacing w:after="0" w:line="240" w:lineRule="auto"/>
        <w:jc w:val="both"/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</w:pP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İ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hale, Kanunun 38 inci maddesinde öngörülen aç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klama istenmeksizin ekonomik aç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dan en avantajl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 xml:space="preserve"> teklif üzerinde b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rak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lacakt</w:t>
      </w:r>
      <w:r w:rsidRPr="00F65A0C">
        <w:rPr>
          <w:rFonts w:ascii="Arial" w:eastAsia="Times New Roman" w:hAnsi="Arial" w:cs="Arial"/>
          <w:color w:val="585858"/>
          <w:sz w:val="16"/>
          <w:szCs w:val="16"/>
          <w:lang w:eastAsia="tr-TR"/>
        </w:rPr>
        <w:t>ı</w:t>
      </w:r>
      <w:r w:rsidRPr="00F65A0C">
        <w:rPr>
          <w:rFonts w:ascii="Helvetica" w:eastAsia="Times New Roman" w:hAnsi="Helvetica" w:cs="Helvetica"/>
          <w:color w:val="585858"/>
          <w:sz w:val="16"/>
          <w:szCs w:val="16"/>
          <w:lang w:eastAsia="tr-TR"/>
        </w:rPr>
        <w:t>r</w:t>
      </w:r>
      <w:r w:rsidRPr="00F65A0C">
        <w:rPr>
          <w:rFonts w:ascii="Helvetica" w:eastAsia="Times New Roman" w:hAnsi="Helvetica" w:cs="Times New Roman"/>
          <w:color w:val="585858"/>
          <w:sz w:val="16"/>
          <w:szCs w:val="16"/>
          <w:lang w:eastAsia="tr-TR"/>
        </w:rPr>
        <w:t>.</w:t>
      </w:r>
    </w:p>
    <w:p w:rsidR="00DD6934" w:rsidRPr="00F65A0C" w:rsidRDefault="00DD6934" w:rsidP="00F65A0C"/>
    <w:sectPr w:rsidR="00DD6934" w:rsidRPr="00F65A0C" w:rsidSect="00F65A0C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670D"/>
    <w:rsid w:val="000B2D68"/>
    <w:rsid w:val="003E7FD0"/>
    <w:rsid w:val="005E670D"/>
    <w:rsid w:val="0081131A"/>
    <w:rsid w:val="0082547C"/>
    <w:rsid w:val="008F32BE"/>
    <w:rsid w:val="00B616AA"/>
    <w:rsid w:val="00BD6303"/>
    <w:rsid w:val="00CF5548"/>
    <w:rsid w:val="00DD6934"/>
    <w:rsid w:val="00F4247D"/>
    <w:rsid w:val="00F6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idarebilgi">
    <w:name w:val="idarebilgi"/>
    <w:basedOn w:val="VarsaylanParagrafYazTipi"/>
    <w:rsid w:val="005E670D"/>
  </w:style>
  <w:style w:type="character" w:customStyle="1" w:styleId="ilanbaslik">
    <w:name w:val="ilanbaslik"/>
    <w:basedOn w:val="VarsaylanParagrafYazTipi"/>
    <w:rsid w:val="005E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605</Words>
  <Characters>3450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Köroğlu</dc:creator>
  <cp:keywords/>
  <dc:description/>
  <cp:lastModifiedBy>Mustafa Köroğlu</cp:lastModifiedBy>
  <cp:revision>3</cp:revision>
  <dcterms:created xsi:type="dcterms:W3CDTF">2018-04-19T07:32:00Z</dcterms:created>
  <dcterms:modified xsi:type="dcterms:W3CDTF">2018-04-24T05:17:00Z</dcterms:modified>
</cp:coreProperties>
</file>